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E0" w:rsidRDefault="00F430E0" w:rsidP="00F430E0">
      <w:pPr>
        <w:pStyle w:val="HTMLVorformatier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Papierhandtuchspender für </w:t>
      </w:r>
      <w:proofErr w:type="spellStart"/>
      <w:r>
        <w:rPr>
          <w:color w:val="000000"/>
        </w:rPr>
        <w:t>Aufputzmontage</w:t>
      </w:r>
      <w:proofErr w:type="spellEnd"/>
      <w:r>
        <w:rPr>
          <w:color w:val="000000"/>
        </w:rPr>
        <w:t xml:space="preserve"> Modell B-2621</w:t>
      </w:r>
      <w:r w:rsidR="001B4734">
        <w:rPr>
          <w:color w:val="000000"/>
        </w:rPr>
        <w:t>.3</w:t>
      </w:r>
    </w:p>
    <w:p w:rsidR="00F430E0" w:rsidRDefault="00F430E0" w:rsidP="00F430E0">
      <w:pPr>
        <w:pStyle w:val="HTMLVorformatiert"/>
        <w:rPr>
          <w:color w:val="000000"/>
        </w:rPr>
      </w:pP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Konstruktion: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 xml:space="preserve">Gehäuse Edelstahl </w:t>
      </w:r>
      <w:proofErr w:type="spellStart"/>
      <w:r>
        <w:rPr>
          <w:color w:val="000000"/>
        </w:rPr>
        <w:t>CrNi</w:t>
      </w:r>
      <w:proofErr w:type="spellEnd"/>
      <w:r>
        <w:rPr>
          <w:color w:val="000000"/>
        </w:rPr>
        <w:t xml:space="preserve"> 18/10 (1.4301), 0,8 mm dick.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geschweißte Konstruktion,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Außenflächen matt geschliffen.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 xml:space="preserve">Tür Edelstahl </w:t>
      </w:r>
      <w:proofErr w:type="spellStart"/>
      <w:r>
        <w:rPr>
          <w:color w:val="000000"/>
        </w:rPr>
        <w:t>CrNi</w:t>
      </w:r>
      <w:proofErr w:type="spellEnd"/>
      <w:r>
        <w:rPr>
          <w:color w:val="000000"/>
        </w:rPr>
        <w:t xml:space="preserve"> 18/10 (1.4301), 0,8 mm dick.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Mit Stangenscharnier aus Edelstahl.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Absperrbar mit Drehknopfverschluss.</w:t>
      </w:r>
    </w:p>
    <w:p w:rsidR="00F430E0" w:rsidRDefault="00F430E0" w:rsidP="00F430E0">
      <w:pPr>
        <w:pStyle w:val="HTMLVorformatiert"/>
        <w:rPr>
          <w:color w:val="000000"/>
        </w:rPr>
      </w:pP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Füllmenge: 200 C-gefaltete oder 275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mehrfach gefaltete Papiertücher.</w:t>
      </w:r>
    </w:p>
    <w:p w:rsidR="00F430E0" w:rsidRDefault="00F430E0" w:rsidP="00F430E0">
      <w:pPr>
        <w:pStyle w:val="HTMLVorformatiert"/>
        <w:rPr>
          <w:color w:val="000000"/>
        </w:rPr>
      </w:pP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 xml:space="preserve">Mitgelieferter Handtuchfach-Adaptersatz eignet sich </w:t>
      </w:r>
      <w:proofErr w:type="spellStart"/>
      <w:r>
        <w:rPr>
          <w:color w:val="000000"/>
        </w:rPr>
        <w:t>fur</w:t>
      </w:r>
      <w:proofErr w:type="spellEnd"/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schmalere Papiertücher (64 x 79 mm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tief). Schlitze zeigen den Füllstand an.</w:t>
      </w:r>
    </w:p>
    <w:p w:rsidR="00F430E0" w:rsidRDefault="00F430E0" w:rsidP="00F430E0">
      <w:pPr>
        <w:pStyle w:val="HTMLVorformatiert"/>
        <w:rPr>
          <w:color w:val="000000"/>
        </w:rPr>
      </w:pP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Abmessungen: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Breite 275 mm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Höhe 180 mm</w:t>
      </w: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Tiefe 102 mm</w:t>
      </w:r>
    </w:p>
    <w:p w:rsidR="00F430E0" w:rsidRDefault="00F430E0" w:rsidP="00F430E0">
      <w:pPr>
        <w:pStyle w:val="HTMLVorformatiert"/>
        <w:rPr>
          <w:color w:val="000000"/>
        </w:rPr>
      </w:pP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Wandbefestigung mit Schrauben.</w:t>
      </w:r>
    </w:p>
    <w:p w:rsidR="00F430E0" w:rsidRDefault="00F430E0" w:rsidP="00F430E0">
      <w:pPr>
        <w:pStyle w:val="HTMLVorformatiert"/>
        <w:rPr>
          <w:color w:val="000000"/>
        </w:rPr>
      </w:pPr>
    </w:p>
    <w:p w:rsidR="00F430E0" w:rsidRDefault="00F430E0" w:rsidP="00F430E0">
      <w:pPr>
        <w:pStyle w:val="HTMLVorformatiert"/>
        <w:rPr>
          <w:color w:val="000000"/>
        </w:rPr>
      </w:pPr>
      <w:r>
        <w:rPr>
          <w:color w:val="000000"/>
        </w:rPr>
        <w:t>Fabrikat:</w:t>
      </w:r>
    </w:p>
    <w:p w:rsidR="00F430E0" w:rsidRPr="001B4734" w:rsidRDefault="00F430E0" w:rsidP="00F430E0">
      <w:pPr>
        <w:pStyle w:val="HTMLVorformatiert"/>
        <w:rPr>
          <w:color w:val="000000"/>
          <w:lang w:val="en-US"/>
        </w:rPr>
      </w:pPr>
      <w:r w:rsidRPr="001B4734">
        <w:rPr>
          <w:color w:val="000000"/>
          <w:lang w:val="en-US"/>
        </w:rPr>
        <w:t>Modell B-2621</w:t>
      </w:r>
      <w:r w:rsidR="001B4734" w:rsidRPr="001B4734">
        <w:rPr>
          <w:color w:val="000000"/>
          <w:lang w:val="en-US"/>
        </w:rPr>
        <w:t>.</w:t>
      </w:r>
      <w:r w:rsidR="001B4734">
        <w:rPr>
          <w:color w:val="000000"/>
          <w:lang w:val="en-US"/>
        </w:rPr>
        <w:t>3</w:t>
      </w:r>
      <w:r w:rsidRPr="001B4734">
        <w:rPr>
          <w:color w:val="000000"/>
          <w:lang w:val="en-US"/>
        </w:rPr>
        <w:t xml:space="preserve"> von </w:t>
      </w:r>
      <w:proofErr w:type="spellStart"/>
      <w:r w:rsidRPr="001B4734">
        <w:rPr>
          <w:color w:val="000000"/>
          <w:lang w:val="en-US"/>
        </w:rPr>
        <w:t>Bobrick</w:t>
      </w:r>
      <w:proofErr w:type="spellEnd"/>
      <w:r w:rsidRPr="001B4734">
        <w:rPr>
          <w:color w:val="000000"/>
          <w:lang w:val="en-US"/>
        </w:rPr>
        <w:t xml:space="preserve"> Washroom Equipment</w:t>
      </w:r>
      <w:r w:rsidR="001B4734">
        <w:rPr>
          <w:color w:val="000000"/>
          <w:lang w:val="en-US"/>
        </w:rPr>
        <w:t xml:space="preserve"> (Armatron Special Edition)</w:t>
      </w:r>
    </w:p>
    <w:p w:rsidR="00C17B9A" w:rsidRPr="001B4734" w:rsidRDefault="00C17B9A" w:rsidP="00AE0627">
      <w:pPr>
        <w:rPr>
          <w:lang w:val="en-US"/>
        </w:rPr>
      </w:pPr>
    </w:p>
    <w:sectPr w:rsidR="00C17B9A" w:rsidRPr="001B4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54"/>
    <w:rsid w:val="00012270"/>
    <w:rsid w:val="0002777E"/>
    <w:rsid w:val="00035371"/>
    <w:rsid w:val="000867D4"/>
    <w:rsid w:val="00097F0B"/>
    <w:rsid w:val="000A60EB"/>
    <w:rsid w:val="000E793C"/>
    <w:rsid w:val="00112153"/>
    <w:rsid w:val="0012718C"/>
    <w:rsid w:val="001669D9"/>
    <w:rsid w:val="001B4734"/>
    <w:rsid w:val="001B55C9"/>
    <w:rsid w:val="001F48B4"/>
    <w:rsid w:val="001F79D4"/>
    <w:rsid w:val="002071FE"/>
    <w:rsid w:val="00231205"/>
    <w:rsid w:val="00262152"/>
    <w:rsid w:val="00276824"/>
    <w:rsid w:val="00281688"/>
    <w:rsid w:val="002A4107"/>
    <w:rsid w:val="002D36E0"/>
    <w:rsid w:val="00307B0F"/>
    <w:rsid w:val="00327616"/>
    <w:rsid w:val="00374D82"/>
    <w:rsid w:val="003D4B54"/>
    <w:rsid w:val="00422C2D"/>
    <w:rsid w:val="0044374A"/>
    <w:rsid w:val="0044697C"/>
    <w:rsid w:val="0046069A"/>
    <w:rsid w:val="00464BDB"/>
    <w:rsid w:val="004D1DDA"/>
    <w:rsid w:val="0055000F"/>
    <w:rsid w:val="00567AD3"/>
    <w:rsid w:val="00606B20"/>
    <w:rsid w:val="00620C81"/>
    <w:rsid w:val="006307EC"/>
    <w:rsid w:val="00642CDA"/>
    <w:rsid w:val="006865F7"/>
    <w:rsid w:val="006B08BB"/>
    <w:rsid w:val="006E25F7"/>
    <w:rsid w:val="00707F97"/>
    <w:rsid w:val="00721348"/>
    <w:rsid w:val="00731ECF"/>
    <w:rsid w:val="0078393C"/>
    <w:rsid w:val="007905FF"/>
    <w:rsid w:val="007A1E54"/>
    <w:rsid w:val="007C444A"/>
    <w:rsid w:val="007D149F"/>
    <w:rsid w:val="007D2C0E"/>
    <w:rsid w:val="007E526F"/>
    <w:rsid w:val="0087299E"/>
    <w:rsid w:val="008A6372"/>
    <w:rsid w:val="008D49C7"/>
    <w:rsid w:val="008D4ACB"/>
    <w:rsid w:val="009135AE"/>
    <w:rsid w:val="0093150A"/>
    <w:rsid w:val="009443B1"/>
    <w:rsid w:val="0098135E"/>
    <w:rsid w:val="009B4DF7"/>
    <w:rsid w:val="009D0570"/>
    <w:rsid w:val="00A72369"/>
    <w:rsid w:val="00A85A0A"/>
    <w:rsid w:val="00AA72EC"/>
    <w:rsid w:val="00AB6435"/>
    <w:rsid w:val="00AC6965"/>
    <w:rsid w:val="00AD3C44"/>
    <w:rsid w:val="00AE0627"/>
    <w:rsid w:val="00AF4356"/>
    <w:rsid w:val="00B33C1D"/>
    <w:rsid w:val="00B522F2"/>
    <w:rsid w:val="00B7202B"/>
    <w:rsid w:val="00BD1067"/>
    <w:rsid w:val="00C17B9A"/>
    <w:rsid w:val="00CD6352"/>
    <w:rsid w:val="00CD6B44"/>
    <w:rsid w:val="00D1376F"/>
    <w:rsid w:val="00D67F98"/>
    <w:rsid w:val="00E405A8"/>
    <w:rsid w:val="00E42621"/>
    <w:rsid w:val="00E749EF"/>
    <w:rsid w:val="00E763F1"/>
    <w:rsid w:val="00E8790F"/>
    <w:rsid w:val="00EB45A6"/>
    <w:rsid w:val="00EC623A"/>
    <w:rsid w:val="00ED73BC"/>
    <w:rsid w:val="00F250CA"/>
    <w:rsid w:val="00F27839"/>
    <w:rsid w:val="00F33C49"/>
    <w:rsid w:val="00F430E0"/>
    <w:rsid w:val="00F56EF4"/>
    <w:rsid w:val="00F82F7E"/>
    <w:rsid w:val="00FA4776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B5D8-2D51-4F8D-BCBD-AA7EE8F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4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4B5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Raphaela</dc:creator>
  <cp:lastModifiedBy>Marc Steiner</cp:lastModifiedBy>
  <cp:revision>2</cp:revision>
  <dcterms:created xsi:type="dcterms:W3CDTF">2015-07-01T07:58:00Z</dcterms:created>
  <dcterms:modified xsi:type="dcterms:W3CDTF">2015-07-01T07:58:00Z</dcterms:modified>
</cp:coreProperties>
</file>